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E8" w:rsidRDefault="005757E8"/>
    <w:p w:rsidR="005757E8" w:rsidRDefault="005757E8"/>
    <w:p w:rsidR="005757E8" w:rsidRDefault="005757E8">
      <w:r>
        <w:t>Politieke vrienden en vriendinnen van de ChristenUnie,</w:t>
      </w:r>
    </w:p>
    <w:p w:rsidR="005757E8" w:rsidRDefault="005757E8"/>
    <w:p w:rsidR="005757E8" w:rsidRDefault="005757E8"/>
    <w:p w:rsidR="005757E8" w:rsidRDefault="005757E8">
      <w:r>
        <w:t>Het is nu ongeveer 11 jaar geleden dat wij Andre Rouvoet naar Deventer haalden voor een verkiezingstoespraak.  Hij sprak in de Oase. Wie was daarbij? Toen was het de combinatie van RPF, GPV en SGP. We kregen een krappe zetel.</w:t>
      </w:r>
    </w:p>
    <w:p w:rsidR="005757E8" w:rsidRDefault="005757E8"/>
    <w:p w:rsidR="005757E8" w:rsidRDefault="005757E8">
      <w:r>
        <w:t>Wij zijn nu bijna 11 jaar en twee gemeenteraadsverkiezingen verder in Deventer met de CU. Het bleef bij die ene - zij het ruime - zetel. Als christen kennen wij allemaal dat gevoel. En met kerst zingen we het misschien weer:  Gij in uw klein hoekje en ik in het mijn, kaarsjes in de nacht. Dat trouw zijn op je post, dat past ons wel. Dienend te zijn. Of dienstbaar zoals in onze slogan staat.</w:t>
      </w:r>
    </w:p>
    <w:p w:rsidR="005757E8" w:rsidRDefault="005757E8"/>
    <w:p w:rsidR="005757E8" w:rsidRDefault="005757E8">
      <w:r>
        <w:t>Toch durf ik wel te stellen dat we met die ene zetel ons best hebben gedaan. Ons gegeven talent hebben we niet in de grond gestopt. En er was zegen op. We hebben ervoor gezorgd dat Laaggeletterdheid.</w:t>
      </w:r>
    </w:p>
    <w:p w:rsidR="005757E8" w:rsidRDefault="005757E8"/>
    <w:p w:rsidR="005757E8" w:rsidRDefault="005757E8">
      <w:r>
        <w:t>In het politieke klimaat van Deventer bleek het mogelijk met één zetel zaken te realiseren, een zetje in de goede richting of zo aan te kaarten dat men er iets mee moest. Dat is lang niet overal zo in Nederland. Het kan ook zo weer weg zijn. In de laatste politieke crisis ben ik ook wel even bang geweest dat die constructieve sfeer zou verdwijnen. Het is niet gebeurd. Daar zijn we dankbaar voor</w:t>
      </w:r>
    </w:p>
    <w:p w:rsidR="005757E8" w:rsidRDefault="005757E8">
      <w:r>
        <w:t>Ook daar hebben we aan mogen bijgedragen. Stabiel en betrokken, dat zijn we en dat wordt herkend.</w:t>
      </w:r>
    </w:p>
    <w:p w:rsidR="005757E8" w:rsidRDefault="005757E8"/>
    <w:p w:rsidR="005757E8" w:rsidRDefault="005757E8">
      <w:r>
        <w:t xml:space="preserve">We hebben ook bijgeleerd. Het politieke spel. Dat is ook een ambacht, op het juiste moment, coalities smeden, de juiste toon treffen. Dat gaat overigens niet altijd goed. Juiste woorden op de juiste tijd gesproken zijn als gouden appelen op zilveren schalen, zegt Salomo. Een zacht antwoord keert de grimmigheid af. </w:t>
      </w:r>
    </w:p>
    <w:p w:rsidR="005757E8" w:rsidRDefault="005757E8"/>
    <w:p w:rsidR="005757E8" w:rsidRDefault="005757E8">
      <w:r>
        <w:t>Bidt voor ons dat we niet met onze neus in de wind gaan lopen als we dingen voor elkaar krijgen. Of dat we ons niet laten gaan als we verliezen. Dat de liefde tot de naaste in het debat altijd aanwezig mag zijn en dat we het algemeen belang altijd in het oog houden boven ons groepsbelang en partijpolitieke profilering.</w:t>
      </w:r>
    </w:p>
    <w:p w:rsidR="005757E8" w:rsidRDefault="005757E8"/>
    <w:p w:rsidR="005757E8" w:rsidRDefault="005757E8">
      <w:r>
        <w:t xml:space="preserve">Maar houdt u ons a.u.b. ook inhoudelijk scherp. Zoals men ijzer met ijzer scherpt, zo scherpt de ene mens de ander. Klamp ons aan over de inhoud. Hopelijk doet u dat dan wel met een stijl die niet gelijk is aan </w:t>
      </w:r>
      <w:r w:rsidRPr="00692995">
        <w:rPr>
          <w:i/>
        </w:rPr>
        <w:t>geenstijl.nl</w:t>
      </w:r>
      <w:r>
        <w:rPr>
          <w:i/>
        </w:rPr>
        <w:t>.</w:t>
      </w:r>
      <w:r>
        <w:t xml:space="preserve"> Hierin kan de ChristenUnie Deventer nog wel groeien. We zijn natuurlijk blij met alle bidders, alle leden en alle stemmers. We zouden veel sterker staan als onze achterban actief meedacht met de vraagstukken en ons signalen doorgeeft waar men tegenaan loopt.</w:t>
      </w:r>
    </w:p>
    <w:p w:rsidR="005757E8" w:rsidRDefault="005757E8"/>
    <w:p w:rsidR="005757E8" w:rsidRDefault="005757E8">
      <w:r>
        <w:t>Als u van iemand hoort dat die ideeën heeft of kritiek, vraag of hij of zij dat al heeft laten weten aan de fractie van de CU. U bent dan onze ogen en oren in de stad. Het zou fantastisch zijn.</w:t>
      </w:r>
    </w:p>
    <w:p w:rsidR="005757E8" w:rsidRDefault="005757E8"/>
    <w:p w:rsidR="005757E8" w:rsidRDefault="005757E8">
      <w:r>
        <w:t xml:space="preserve">Als je geroepen wordt op een plaats die groter is dan het kleine kaarsje, dan moet je die kans pakken. Dat hebben we ervaren. Jarenlang consequent gedrag dat heeft er toe geleid dat we gevraagd zijn om -na de bestuurscrisis- actieve steun te geven aan de nieuwe coalitie. Riskant zult u zeggen. Dat klopt, maar de stad moet ook bestuurd worden. Bijdragen aan een stabiel stadsbestuur dat was ons motief om mee te doen. Ik kom er zo   op terug. </w:t>
      </w:r>
    </w:p>
    <w:p w:rsidR="005757E8" w:rsidRDefault="005757E8"/>
    <w:p w:rsidR="005757E8" w:rsidRDefault="005757E8">
      <w:r>
        <w:t>Heel bijzonder was dat ik heb mogen meewerken aan de komst van een burgemeester</w:t>
      </w:r>
      <w:r w:rsidRPr="00E17492">
        <w:t xml:space="preserve"> </w:t>
      </w:r>
      <w:r>
        <w:t>die christen is en dat wil weten ook.</w:t>
      </w:r>
    </w:p>
    <w:p w:rsidR="005757E8" w:rsidRDefault="005757E8" w:rsidP="00DE118B"/>
    <w:p w:rsidR="005757E8" w:rsidRDefault="005757E8" w:rsidP="00DE118B">
      <w:r>
        <w:t xml:space="preserve">Denk nu niet dat er daardoor opeens iets echt veranderd is. Ook Rouvoet en Slob hebben het benadrukt bij de toetreding aan het kabinet Balkenende III:  Er waait een paarse wind in Nederland en voor Deventer geldt dat de spraakmakende gemeente vrijdenkers zijn. Het is natuurlijk een stad van vrijdenkers, links en vrijzinnige. Doordat er met de herindeling buitengebied bij is gekomen zijn die geluiden wat getemperd. Daar zijn we blij mee. </w:t>
      </w:r>
    </w:p>
    <w:p w:rsidR="005757E8" w:rsidRDefault="005757E8" w:rsidP="00DE118B"/>
    <w:p w:rsidR="005757E8" w:rsidRDefault="005757E8" w:rsidP="00DE118B">
      <w:r>
        <w:t xml:space="preserve">Wat ik wel hoop dat de kerken meer in beeld zijn bij de gemeente en het gemeentebestuur. Als het al over kerken ging dan waren de kerken die niet aangesloten zijn bij de raad van kerken niet in beeld. En zo langzamerhand hebben die denk ik een grotere actieve kern dan de kerken aangesloten bij de raad van kerken. Kerken zijn een blinde vlek voor het . Ons bleek dat bij de invoering van de WMO. Contacten met diaconieën en charitas had men niet.  Toen hebben we een symposium georganiseerd om wederzijds kennis te maken. We vroegen het CDA om mee te doen en die hebben vervolgens met ons opgetrokken. Henrike Nijman heeft dat georganiseerd. Haar eerste politieke daad. Inmiddels al weer vier jaar geleden. </w:t>
      </w:r>
    </w:p>
    <w:p w:rsidR="005757E8" w:rsidRDefault="005757E8" w:rsidP="00DE118B"/>
    <w:p w:rsidR="005757E8" w:rsidRDefault="005757E8" w:rsidP="00DE118B">
      <w:r>
        <w:t>Een plek vragen voor christelijke mensen met hun christelijke denkwijzen en opvattingen doe ik ook door vrijuit te spreken over onze drijfveren. Af en toe een spreuk van Salomo er tussendoor met tekstverwijzing, dat moet kunnen. Dat geluid heeft Deventer nodig. Wij geven zo stem aan een zwijgende minderheid. Een voorbeeld daarvan is het stilstaan bij de afhankelijkheid van Gods zegen bij het uitvoeren van onze plannen.</w:t>
      </w:r>
    </w:p>
    <w:p w:rsidR="005757E8" w:rsidRDefault="005757E8" w:rsidP="00DE118B"/>
    <w:p w:rsidR="005757E8" w:rsidRDefault="005757E8" w:rsidP="00DE118B">
      <w:r>
        <w:t>Graag zien we een stad waarin christenen actief zijn ook buiten hun eigen kring. Daarom is er ook een stichting Present. Een fantastisch initiatief om u te helpen die stap te nemen en u in contact te brengen de andere kant van de Deventer samenleving, plekken waar u normaal niet komt.</w:t>
      </w:r>
    </w:p>
    <w:p w:rsidR="005757E8" w:rsidRDefault="005757E8">
      <w:r>
        <w:t>Deze club is overigens niet eenkennig en heeft ook warme contacten met het CDA.</w:t>
      </w:r>
    </w:p>
    <w:p w:rsidR="005757E8" w:rsidRDefault="005757E8"/>
    <w:p w:rsidR="005757E8" w:rsidRDefault="005757E8">
      <w:r>
        <w:t xml:space="preserve">Wat voor stad zijn we? Dat blijkt ook uit een onderzoek naar koopzondagen. Het merendeel van de Deventer bevolking is positief over koopzondagen. In de coalitie is daarover gestreden. Geen extra koopzondagen in 2010 en een onderzoek naar de opvattingen en gevolgen voor de kleine detaillist.  </w:t>
      </w:r>
    </w:p>
    <w:p w:rsidR="005757E8" w:rsidRDefault="005757E8"/>
    <w:p w:rsidR="005757E8" w:rsidRDefault="005757E8" w:rsidP="00D10012">
      <w:r>
        <w:t>Wat voor stad Deventer is blijkt ook uit de onderwerpen die wij als partij alleen durven te noemen. Sommige worden later door andere partijen overgenomen. Ik noem loverboys (pooierboys),  jongeren en alcohol, uitstapprogramma voor prostitutie, blowverbod  op sommige plaatsen...</w:t>
      </w:r>
    </w:p>
    <w:p w:rsidR="005757E8" w:rsidRDefault="005757E8" w:rsidP="00D10012">
      <w:r>
        <w:t xml:space="preserve"> De ChristenUnie kaart zaken aan die anderen niet durven, die naderen laten liggen. Daarin zijn we dus een heel vernieuwend. Is dat progressief? Heel trots zijn we op actieplan laaggeletterdheid. Deventer Koploper. ….</w:t>
      </w:r>
    </w:p>
    <w:p w:rsidR="005757E8" w:rsidRDefault="005757E8"/>
    <w:p w:rsidR="005757E8" w:rsidRDefault="005757E8">
      <w:r>
        <w:t>Meedoen met de coalitie. Ik zou er nog op terugkomen. Waarom deden we ook al weer mee? Waarom geven we steun aan het college van deze coalitie? Zonder wethouder te leveren.</w:t>
      </w:r>
    </w:p>
    <w:p w:rsidR="005757E8" w:rsidRDefault="005757E8">
      <w:r>
        <w:t>Er moest bestuurd worden. Dat gebeurt ook. Stagnatie in beslissingen over grote investeringen konden we niet hebben. Denk aan de herstructureringsoperaties in de Rivierenwijk en Keizerslanden</w:t>
      </w:r>
      <w:r w:rsidRPr="008858BB">
        <w:t xml:space="preserve"> </w:t>
      </w:r>
      <w:r>
        <w:t xml:space="preserve">en de aanpak van de economische crisis. Maar ook nieuwe dossiers moesten worden opgepakt. Een voorbeeld daarvan is de ontwikkelingen rond het spoor. </w:t>
      </w:r>
    </w:p>
    <w:p w:rsidR="005757E8" w:rsidRDefault="005757E8">
      <w:r>
        <w:t xml:space="preserve">Daadkracht moest er ook getoond worden voor zaken die ons aan het hart gaan. De preventieactie Jongeren en alcohol,de aanpak van voortijdig schooluitval en de start van een Centrum voor Jeugd en Gezin. </w:t>
      </w:r>
    </w:p>
    <w:p w:rsidR="005757E8" w:rsidRDefault="005757E8"/>
    <w:p w:rsidR="005757E8" w:rsidRDefault="005757E8" w:rsidP="00654DFA">
      <w:r>
        <w:t>Op dat laatste punt zijn er nieuwe kansen biedt dan moet je die inkoppen. Positieve ontwikkelingen als het gaat om aandacht voor opvoeding. Dat is niet meer zo gepolariseerd als in mijn jeugd. Ook de erkenning dat echtscheiding heel schadelijk is voor de ontwikkeling van kinderen. Daarom staat er in ons huwelijkscursussen moet komen. Graag zou ik</w:t>
      </w:r>
    </w:p>
    <w:p w:rsidR="005757E8" w:rsidRDefault="005757E8">
      <w:r>
        <w:t>Positief opvoedingsdebatten. Wat zou het mooi zijn als christenen daar ook van zich laten horen en dat gaan organiseren, ook voor niet-christenen, als een gift aan de samenleving.</w:t>
      </w:r>
    </w:p>
    <w:p w:rsidR="005757E8" w:rsidRDefault="005757E8" w:rsidP="00F57EEC"/>
    <w:p w:rsidR="005757E8" w:rsidRDefault="005757E8" w:rsidP="00F57EEC">
      <w:r>
        <w:t xml:space="preserve">Bezuinigingen moesten worden voorbereid. Daartoe hebben we als raad bij de begroting de aanzet gegeven. De top van de gemeente is nu stevig aan de slag om bezuinigingen voor te bereiden. Dat gaat meer pijn doen dan we gewend zijn. Onze piketpaaltjes zijn: </w:t>
      </w:r>
    </w:p>
    <w:p w:rsidR="005757E8" w:rsidRDefault="005757E8" w:rsidP="00F57EEC">
      <w:pPr>
        <w:pStyle w:val="ListParagraph"/>
        <w:numPr>
          <w:ilvl w:val="0"/>
          <w:numId w:val="3"/>
        </w:numPr>
      </w:pPr>
      <w:r>
        <w:t>niet eenzijdig bezuinigen op preventie</w:t>
      </w:r>
    </w:p>
    <w:p w:rsidR="005757E8" w:rsidRDefault="005757E8" w:rsidP="00F57EEC">
      <w:pPr>
        <w:pStyle w:val="ListParagraph"/>
        <w:numPr>
          <w:ilvl w:val="0"/>
          <w:numId w:val="3"/>
        </w:numPr>
      </w:pPr>
      <w:r>
        <w:t>Sterkste schouders moeten de zwaarste lasten dragen</w:t>
      </w:r>
    </w:p>
    <w:p w:rsidR="005757E8" w:rsidRDefault="005757E8" w:rsidP="00F57EEC">
      <w:pPr>
        <w:pStyle w:val="ListParagraph"/>
        <w:numPr>
          <w:ilvl w:val="0"/>
          <w:numId w:val="3"/>
        </w:numPr>
      </w:pPr>
      <w:r>
        <w:t xml:space="preserve">het energie- en klimaatprobleem niet doorschuiven naar komende generaties. </w:t>
      </w:r>
    </w:p>
    <w:p w:rsidR="005757E8" w:rsidRDefault="005757E8"/>
    <w:p w:rsidR="005757E8" w:rsidRDefault="005757E8">
      <w:r>
        <w:t xml:space="preserve">CU is christelijk-sociaal. Opkomen voor de zwakke. </w:t>
      </w:r>
    </w:p>
    <w:p w:rsidR="005757E8" w:rsidRDefault="005757E8">
      <w:r>
        <w:t>Ook voor het zwakke, de kwetsbare natuur.</w:t>
      </w:r>
      <w:r w:rsidRPr="00A6420D">
        <w:t xml:space="preserve"> </w:t>
      </w:r>
      <w:r>
        <w:t xml:space="preserve">Voor de das en de kamsalamander, voor de rivierprik en de grutto. Er is al veel te veel soortenrijkdom aangetast door de mens. Het buitengebied en het kwetsbare stadsgezicht. </w:t>
      </w:r>
    </w:p>
    <w:p w:rsidR="005757E8" w:rsidRDefault="005757E8"/>
    <w:p w:rsidR="005757E8" w:rsidRDefault="005757E8">
      <w:r>
        <w:t>Het is bijna kerst. Dan praten we weer over vrede. Hopelijk komen veel mensen dan in contact met de echte diepe vrede van onze VREDEVORST Jezus Christus.</w:t>
      </w:r>
    </w:p>
    <w:p w:rsidR="005757E8" w:rsidRDefault="005757E8"/>
    <w:p w:rsidR="005757E8" w:rsidRDefault="005757E8">
      <w:r>
        <w:t xml:space="preserve">Er is ook een oppervlakkige vrede. Daar houdt de politiek zich mee bezig. Het is de rode draad in ons handelen en denken: het bevorderen van een samenleving waarin mensen van allerlei slag en ook geloof vreedzaam met elkaar leven. Dat is voor ons heel breed. </w:t>
      </w:r>
    </w:p>
    <w:p w:rsidR="005757E8" w:rsidRDefault="005757E8">
      <w:r>
        <w:t xml:space="preserve"> </w:t>
      </w:r>
    </w:p>
    <w:p w:rsidR="005757E8" w:rsidRDefault="005757E8">
      <w:r>
        <w:t xml:space="preserve">Daarom vinden wij buurtbemiddeling van belang. </w:t>
      </w:r>
    </w:p>
    <w:p w:rsidR="005757E8" w:rsidRDefault="005757E8"/>
    <w:p w:rsidR="005757E8" w:rsidRDefault="005757E8">
      <w:r>
        <w:t>Daarom willen we herstel van goede verhoudingen in de stad. De stad moet verder met huisvesting voor ambtenaren en met een betere huisvesting voor de bieb. Daarvoor moest eerst wat gedaan worden aan de chagrijn in de stad.  Dat hebben ze slim aangepakt met twee wijze mannen Asselbergs en Coenen. Daar zitten ook aspecten aan van tactiek om te komen tot een besluit maar daarnaast van het willen stichten van vrede stichten</w:t>
      </w:r>
      <w:r w:rsidRPr="00C36163">
        <w:t xml:space="preserve"> </w:t>
      </w:r>
      <w:r>
        <w:t>en van herstel van geschonden verhoudingen in de stad. Dat spreekt ons als CU aan.</w:t>
      </w:r>
    </w:p>
    <w:p w:rsidR="005757E8" w:rsidRDefault="005757E8"/>
    <w:p w:rsidR="005757E8" w:rsidRDefault="005757E8">
      <w:r>
        <w:t>Dat geldt ook voor de relatie tussen bevolkingsgroepen. De stad hebben we redelijk goeie sociale verhoudingen. Toestanden als in Gouda kennen wij niet, gelukkig! Maar in Nederland is een geest van verharding werkzaam. Van uitsluiting. Via de televisie en de Telegraaf komt Wilders dagelijks in onze woonkamers. Die vreedzame toestand in Deventer is geen rustig bezit. Het kan zo veranderen. Eén incident en het kan kapot zijn.  Daarom moeten we het vraagstuk van de integratie in de ogen kijken. Duidelijkheid over de islam kan helpen.</w:t>
      </w:r>
    </w:p>
    <w:p w:rsidR="005757E8" w:rsidRDefault="005757E8"/>
    <w:p w:rsidR="005757E8" w:rsidRDefault="005757E8">
      <w:r>
        <w:t>Integratie van grote groepen moslims, dat is de sociale kwestie van deze tijd. Omdat goed te laten verlopen is een minimum aan onderling vertrouwen nodig. Om daaraan te bouwen moet duidelijk zijn hoe de moslims in ons land denken over de relatie Islam en geweld, hoe het zit met godsdienstvrijheid. Overal waar de Islam aan de macht is zijn er problemen mee. Verder wil de ChristenUnie geen import van onvrijheid door financiering van organisaties uit onvrije landen en een loyaliteitsverklaring aan Nederland. Onder deze voorwaarden hebben we geen moeite met Islamitisch onderwijs. We gunnen ze dezelfde rechten op bijzonder onderwijs.</w:t>
      </w:r>
    </w:p>
    <w:p w:rsidR="005757E8" w:rsidRDefault="005757E8">
      <w:r>
        <w:t xml:space="preserve">Daarover is het nodig pittige debatten met onze vooral Turkse land- en stadsgenoten te voeren . Aan die debatten wil de ChristenUnie  bijdragen. Ik noem het belangwekkende boek van de directeur van het WI Gert-Jan Segers: </w:t>
      </w:r>
      <w:r w:rsidRPr="00AF66DA">
        <w:rPr>
          <w:i/>
        </w:rPr>
        <w:t>Voorwaarden voor vrede</w:t>
      </w:r>
      <w:r>
        <w:t xml:space="preserve">. De titel zegt het al: vrede, graag, maar niet naïef en onder voorwaarden. De vraag die nog moet worden opgelost is: wie zijn de opinieleiders? Wie gaat namens de moslims het gesprek aan. Het is mijn overtuiging dat het publieke debat ook tot interne correcties in de islamitische kringen zal leiden. </w:t>
      </w:r>
    </w:p>
    <w:p w:rsidR="005757E8" w:rsidRDefault="005757E8"/>
    <w:p w:rsidR="005757E8" w:rsidRDefault="005757E8">
      <w:r>
        <w:t xml:space="preserve">Ik kom tot het slot. Ik prijs ons gelukkig met een fractie die het aan kan. Die bestaat uit jonge frisse mensen. We gaan ervoor. Ook in moeilijke tijden willen we als christelijk-sociale partij de handen uit de mouwen steken om dienstbaar te werken aan een bloeiende en duurzame samenleving. </w:t>
      </w:r>
    </w:p>
    <w:p w:rsidR="005757E8" w:rsidRDefault="005757E8"/>
    <w:p w:rsidR="005757E8" w:rsidRDefault="005757E8">
      <w:r>
        <w:t>Steunt u ons? Met Gods zegen twee zetels.</w:t>
      </w:r>
    </w:p>
    <w:p w:rsidR="005757E8" w:rsidRDefault="005757E8"/>
    <w:p w:rsidR="005757E8" w:rsidRDefault="005757E8"/>
    <w:sectPr w:rsidR="005757E8" w:rsidSect="0084154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E8" w:rsidRDefault="005757E8" w:rsidP="0008275F">
      <w:r>
        <w:separator/>
      </w:r>
    </w:p>
  </w:endnote>
  <w:endnote w:type="continuationSeparator" w:id="0">
    <w:p w:rsidR="005757E8" w:rsidRDefault="005757E8" w:rsidP="00082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E8" w:rsidRDefault="005757E8" w:rsidP="0008275F">
      <w:r>
        <w:separator/>
      </w:r>
    </w:p>
  </w:footnote>
  <w:footnote w:type="continuationSeparator" w:id="0">
    <w:p w:rsidR="005757E8" w:rsidRDefault="005757E8" w:rsidP="00082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E694E"/>
    <w:multiLevelType w:val="hybridMultilevel"/>
    <w:tmpl w:val="66AC5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4D13D2"/>
    <w:multiLevelType w:val="hybridMultilevel"/>
    <w:tmpl w:val="857690EA"/>
    <w:lvl w:ilvl="0" w:tplc="BC5ED21E">
      <w:numFmt w:val="bullet"/>
      <w:lvlText w:val="-"/>
      <w:lvlJc w:val="left"/>
      <w:pPr>
        <w:ind w:left="720" w:hanging="360"/>
      </w:pPr>
      <w:rPr>
        <w:rFonts w:ascii="Times New Roman" w:eastAsia="Times New Roman" w:hAnsi="Times New Roman"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9D4"/>
    <w:rsid w:val="000009D4"/>
    <w:rsid w:val="00031F26"/>
    <w:rsid w:val="00056A11"/>
    <w:rsid w:val="000575A7"/>
    <w:rsid w:val="00063ECF"/>
    <w:rsid w:val="000661AE"/>
    <w:rsid w:val="00076701"/>
    <w:rsid w:val="00076ABA"/>
    <w:rsid w:val="0008275F"/>
    <w:rsid w:val="00084EB0"/>
    <w:rsid w:val="000872EA"/>
    <w:rsid w:val="000923A5"/>
    <w:rsid w:val="000939B7"/>
    <w:rsid w:val="000D7A7F"/>
    <w:rsid w:val="000E2532"/>
    <w:rsid w:val="000E730D"/>
    <w:rsid w:val="000F51DD"/>
    <w:rsid w:val="0011621B"/>
    <w:rsid w:val="00145C65"/>
    <w:rsid w:val="0019012C"/>
    <w:rsid w:val="001B1437"/>
    <w:rsid w:val="001B619D"/>
    <w:rsid w:val="00234572"/>
    <w:rsid w:val="002A4FBF"/>
    <w:rsid w:val="002F7CE3"/>
    <w:rsid w:val="00311401"/>
    <w:rsid w:val="00323C1B"/>
    <w:rsid w:val="00347756"/>
    <w:rsid w:val="00351837"/>
    <w:rsid w:val="00361B90"/>
    <w:rsid w:val="00373490"/>
    <w:rsid w:val="003932DB"/>
    <w:rsid w:val="003A79E1"/>
    <w:rsid w:val="003C5E11"/>
    <w:rsid w:val="00425B5E"/>
    <w:rsid w:val="0044243E"/>
    <w:rsid w:val="00456053"/>
    <w:rsid w:val="004B6A4D"/>
    <w:rsid w:val="004C39CA"/>
    <w:rsid w:val="004E23F8"/>
    <w:rsid w:val="004E4D78"/>
    <w:rsid w:val="004F1C50"/>
    <w:rsid w:val="00532F68"/>
    <w:rsid w:val="00536A08"/>
    <w:rsid w:val="005705D8"/>
    <w:rsid w:val="005757E8"/>
    <w:rsid w:val="005B1455"/>
    <w:rsid w:val="006358FD"/>
    <w:rsid w:val="00644FA4"/>
    <w:rsid w:val="00654DFA"/>
    <w:rsid w:val="00683DB7"/>
    <w:rsid w:val="00692995"/>
    <w:rsid w:val="006A70E9"/>
    <w:rsid w:val="006D30EF"/>
    <w:rsid w:val="0072450C"/>
    <w:rsid w:val="00733704"/>
    <w:rsid w:val="00743661"/>
    <w:rsid w:val="007519BF"/>
    <w:rsid w:val="007A5423"/>
    <w:rsid w:val="007C589F"/>
    <w:rsid w:val="007F164D"/>
    <w:rsid w:val="0084154C"/>
    <w:rsid w:val="00871341"/>
    <w:rsid w:val="00871A26"/>
    <w:rsid w:val="00872E55"/>
    <w:rsid w:val="00880865"/>
    <w:rsid w:val="008858BB"/>
    <w:rsid w:val="00894C71"/>
    <w:rsid w:val="00894D7F"/>
    <w:rsid w:val="008C26C3"/>
    <w:rsid w:val="008D13C5"/>
    <w:rsid w:val="008E46AA"/>
    <w:rsid w:val="008F5A9A"/>
    <w:rsid w:val="00952023"/>
    <w:rsid w:val="00962092"/>
    <w:rsid w:val="0098569A"/>
    <w:rsid w:val="00987BC5"/>
    <w:rsid w:val="009A2ED2"/>
    <w:rsid w:val="009F5763"/>
    <w:rsid w:val="00A06522"/>
    <w:rsid w:val="00A06B7D"/>
    <w:rsid w:val="00A56792"/>
    <w:rsid w:val="00A62A12"/>
    <w:rsid w:val="00A6420D"/>
    <w:rsid w:val="00A8095B"/>
    <w:rsid w:val="00AA1279"/>
    <w:rsid w:val="00AC2ED9"/>
    <w:rsid w:val="00AD7A48"/>
    <w:rsid w:val="00AF66DA"/>
    <w:rsid w:val="00AF6D43"/>
    <w:rsid w:val="00B076BF"/>
    <w:rsid w:val="00B1675E"/>
    <w:rsid w:val="00B61F5F"/>
    <w:rsid w:val="00B70778"/>
    <w:rsid w:val="00B77D75"/>
    <w:rsid w:val="00B82708"/>
    <w:rsid w:val="00BC3517"/>
    <w:rsid w:val="00BD21E4"/>
    <w:rsid w:val="00BE59A2"/>
    <w:rsid w:val="00C04587"/>
    <w:rsid w:val="00C10CEF"/>
    <w:rsid w:val="00C30A63"/>
    <w:rsid w:val="00C36163"/>
    <w:rsid w:val="00C461DF"/>
    <w:rsid w:val="00C51F2A"/>
    <w:rsid w:val="00C5379F"/>
    <w:rsid w:val="00C57133"/>
    <w:rsid w:val="00C64B5B"/>
    <w:rsid w:val="00C75966"/>
    <w:rsid w:val="00C77A14"/>
    <w:rsid w:val="00CE2759"/>
    <w:rsid w:val="00D10012"/>
    <w:rsid w:val="00D23C61"/>
    <w:rsid w:val="00D53393"/>
    <w:rsid w:val="00D61E9E"/>
    <w:rsid w:val="00D72901"/>
    <w:rsid w:val="00D963DA"/>
    <w:rsid w:val="00DE118B"/>
    <w:rsid w:val="00DF0C52"/>
    <w:rsid w:val="00DF0EBF"/>
    <w:rsid w:val="00E00875"/>
    <w:rsid w:val="00E16693"/>
    <w:rsid w:val="00E17492"/>
    <w:rsid w:val="00E40D98"/>
    <w:rsid w:val="00E911ED"/>
    <w:rsid w:val="00E91634"/>
    <w:rsid w:val="00EA596B"/>
    <w:rsid w:val="00EB10CE"/>
    <w:rsid w:val="00EB57C0"/>
    <w:rsid w:val="00EB63C9"/>
    <w:rsid w:val="00EE5B94"/>
    <w:rsid w:val="00F1313D"/>
    <w:rsid w:val="00F144E9"/>
    <w:rsid w:val="00F57EEC"/>
    <w:rsid w:val="00F74E86"/>
    <w:rsid w:val="00F82D9B"/>
    <w:rsid w:val="00F9518C"/>
    <w:rsid w:val="00FA3276"/>
    <w:rsid w:val="00FC111C"/>
    <w:rsid w:val="00FC70F1"/>
    <w:rsid w:val="00FD3E5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3490"/>
  </w:style>
  <w:style w:type="paragraph" w:styleId="Heading1">
    <w:name w:val="heading 1"/>
    <w:basedOn w:val="Normal"/>
    <w:next w:val="Normal"/>
    <w:link w:val="Heading1Char"/>
    <w:uiPriority w:val="99"/>
    <w:qFormat/>
    <w:rsid w:val="0037349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BodyText"/>
    <w:link w:val="Heading2Char"/>
    <w:uiPriority w:val="99"/>
    <w:qFormat/>
    <w:rsid w:val="000939B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Text"/>
    <w:link w:val="Heading3Char"/>
    <w:uiPriority w:val="99"/>
    <w:qFormat/>
    <w:rsid w:val="000939B7"/>
    <w:pPr>
      <w:keepNext/>
      <w:keepLines/>
      <w:spacing w:before="200"/>
      <w:outlineLvl w:val="2"/>
    </w:pPr>
    <w:rPr>
      <w:rFonts w:ascii="Cambria" w:eastAsia="Times New Roman" w:hAnsi="Cambria"/>
      <w:b/>
      <w:bCs/>
      <w:color w:val="4F81BD"/>
    </w:rPr>
  </w:style>
  <w:style w:type="paragraph" w:styleId="Heading4">
    <w:name w:val="heading 4"/>
    <w:basedOn w:val="Normal"/>
    <w:next w:val="BodyText"/>
    <w:link w:val="Heading4Char"/>
    <w:uiPriority w:val="99"/>
    <w:qFormat/>
    <w:rsid w:val="000939B7"/>
    <w:pPr>
      <w:keepNext/>
      <w:keepLines/>
      <w:spacing w:before="200"/>
      <w:outlineLvl w:val="3"/>
    </w:pPr>
    <w:rPr>
      <w:rFonts w:ascii="Cambria" w:eastAsia="Times New Roman" w:hAnsi="Cambria"/>
      <w:b/>
      <w:bCs/>
      <w:i/>
      <w:iCs/>
      <w:color w:val="4F81BD"/>
    </w:rPr>
  </w:style>
  <w:style w:type="paragraph" w:styleId="Heading5">
    <w:name w:val="heading 5"/>
    <w:basedOn w:val="Normal"/>
    <w:next w:val="BodyText"/>
    <w:link w:val="Heading5Char"/>
    <w:uiPriority w:val="99"/>
    <w:qFormat/>
    <w:rsid w:val="000939B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0939B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0939B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0939B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0939B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490"/>
    <w:rPr>
      <w:rFonts w:ascii="Cambria" w:hAnsi="Cambria" w:cs="Times New Roman"/>
      <w:b/>
      <w:bCs/>
      <w:color w:val="365F91"/>
      <w:sz w:val="28"/>
      <w:szCs w:val="28"/>
      <w:lang w:eastAsia="nl-NL"/>
    </w:rPr>
  </w:style>
  <w:style w:type="character" w:customStyle="1" w:styleId="Heading2Char">
    <w:name w:val="Heading 2 Char"/>
    <w:basedOn w:val="DefaultParagraphFont"/>
    <w:link w:val="Heading2"/>
    <w:uiPriority w:val="99"/>
    <w:semiHidden/>
    <w:locked/>
    <w:rsid w:val="000939B7"/>
    <w:rPr>
      <w:rFonts w:ascii="Cambria" w:hAnsi="Cambria" w:cs="Times New Roman"/>
      <w:b/>
      <w:bCs/>
      <w:color w:val="4F81BD"/>
      <w:sz w:val="26"/>
      <w:szCs w:val="26"/>
      <w:lang w:eastAsia="nl-NL"/>
    </w:rPr>
  </w:style>
  <w:style w:type="character" w:customStyle="1" w:styleId="Heading3Char">
    <w:name w:val="Heading 3 Char"/>
    <w:basedOn w:val="DefaultParagraphFont"/>
    <w:link w:val="Heading3"/>
    <w:uiPriority w:val="99"/>
    <w:semiHidden/>
    <w:locked/>
    <w:rsid w:val="000939B7"/>
    <w:rPr>
      <w:rFonts w:ascii="Cambria" w:hAnsi="Cambria" w:cs="Times New Roman"/>
      <w:b/>
      <w:bCs/>
      <w:color w:val="4F81BD"/>
      <w:lang w:eastAsia="nl-NL"/>
    </w:rPr>
  </w:style>
  <w:style w:type="character" w:customStyle="1" w:styleId="Heading4Char">
    <w:name w:val="Heading 4 Char"/>
    <w:basedOn w:val="DefaultParagraphFont"/>
    <w:link w:val="Heading4"/>
    <w:uiPriority w:val="99"/>
    <w:semiHidden/>
    <w:locked/>
    <w:rsid w:val="000939B7"/>
    <w:rPr>
      <w:rFonts w:ascii="Cambria" w:hAnsi="Cambria" w:cs="Times New Roman"/>
      <w:b/>
      <w:bCs/>
      <w:i/>
      <w:iCs/>
      <w:color w:val="4F81BD"/>
      <w:lang w:eastAsia="nl-NL"/>
    </w:rPr>
  </w:style>
  <w:style w:type="character" w:customStyle="1" w:styleId="Heading5Char">
    <w:name w:val="Heading 5 Char"/>
    <w:basedOn w:val="DefaultParagraphFont"/>
    <w:link w:val="Heading5"/>
    <w:uiPriority w:val="99"/>
    <w:semiHidden/>
    <w:locked/>
    <w:rsid w:val="000939B7"/>
    <w:rPr>
      <w:rFonts w:ascii="Cambria" w:hAnsi="Cambria" w:cs="Times New Roman"/>
      <w:color w:val="243F60"/>
      <w:lang w:eastAsia="nl-NL"/>
    </w:rPr>
  </w:style>
  <w:style w:type="character" w:customStyle="1" w:styleId="Heading6Char">
    <w:name w:val="Heading 6 Char"/>
    <w:basedOn w:val="DefaultParagraphFont"/>
    <w:link w:val="Heading6"/>
    <w:uiPriority w:val="99"/>
    <w:semiHidden/>
    <w:locked/>
    <w:rsid w:val="000939B7"/>
    <w:rPr>
      <w:rFonts w:ascii="Cambria" w:hAnsi="Cambria" w:cs="Times New Roman"/>
      <w:i/>
      <w:iCs/>
      <w:color w:val="243F60"/>
      <w:lang w:eastAsia="nl-NL"/>
    </w:rPr>
  </w:style>
  <w:style w:type="character" w:customStyle="1" w:styleId="Heading7Char">
    <w:name w:val="Heading 7 Char"/>
    <w:basedOn w:val="DefaultParagraphFont"/>
    <w:link w:val="Heading7"/>
    <w:uiPriority w:val="99"/>
    <w:semiHidden/>
    <w:locked/>
    <w:rsid w:val="000939B7"/>
    <w:rPr>
      <w:rFonts w:ascii="Cambria" w:hAnsi="Cambria" w:cs="Times New Roman"/>
      <w:i/>
      <w:iCs/>
      <w:color w:val="404040"/>
      <w:lang w:eastAsia="nl-NL"/>
    </w:rPr>
  </w:style>
  <w:style w:type="character" w:customStyle="1" w:styleId="Heading8Char">
    <w:name w:val="Heading 8 Char"/>
    <w:basedOn w:val="DefaultParagraphFont"/>
    <w:link w:val="Heading8"/>
    <w:uiPriority w:val="99"/>
    <w:semiHidden/>
    <w:locked/>
    <w:rsid w:val="000939B7"/>
    <w:rPr>
      <w:rFonts w:ascii="Cambria" w:hAnsi="Cambria" w:cs="Times New Roman"/>
      <w:color w:val="404040"/>
      <w:sz w:val="20"/>
      <w:szCs w:val="20"/>
      <w:lang w:eastAsia="nl-NL"/>
    </w:rPr>
  </w:style>
  <w:style w:type="character" w:customStyle="1" w:styleId="Heading9Char">
    <w:name w:val="Heading 9 Char"/>
    <w:basedOn w:val="DefaultParagraphFont"/>
    <w:link w:val="Heading9"/>
    <w:uiPriority w:val="99"/>
    <w:semiHidden/>
    <w:locked/>
    <w:rsid w:val="000939B7"/>
    <w:rPr>
      <w:rFonts w:ascii="Cambria" w:hAnsi="Cambria" w:cs="Times New Roman"/>
      <w:i/>
      <w:iCs/>
      <w:color w:val="404040"/>
      <w:sz w:val="20"/>
      <w:szCs w:val="20"/>
      <w:lang w:eastAsia="nl-NL"/>
    </w:rPr>
  </w:style>
  <w:style w:type="paragraph" w:styleId="BodyText">
    <w:name w:val="Body Text"/>
    <w:basedOn w:val="Normal"/>
    <w:link w:val="BodyTextChar"/>
    <w:uiPriority w:val="99"/>
    <w:semiHidden/>
    <w:rsid w:val="000939B7"/>
    <w:pPr>
      <w:spacing w:after="120"/>
    </w:pPr>
  </w:style>
  <w:style w:type="character" w:customStyle="1" w:styleId="BodyTextChar">
    <w:name w:val="Body Text Char"/>
    <w:basedOn w:val="DefaultParagraphFont"/>
    <w:link w:val="BodyText"/>
    <w:uiPriority w:val="99"/>
    <w:semiHidden/>
    <w:locked/>
    <w:rsid w:val="000939B7"/>
    <w:rPr>
      <w:rFonts w:ascii="Arial" w:hAnsi="Arial" w:cs="Times New Roman"/>
      <w:lang w:eastAsia="en-US"/>
    </w:rPr>
  </w:style>
  <w:style w:type="paragraph" w:styleId="Caption">
    <w:name w:val="caption"/>
    <w:basedOn w:val="Normal"/>
    <w:next w:val="Normal"/>
    <w:uiPriority w:val="99"/>
    <w:qFormat/>
    <w:rsid w:val="000939B7"/>
    <w:pPr>
      <w:spacing w:after="200"/>
    </w:pPr>
    <w:rPr>
      <w:b/>
      <w:bCs/>
      <w:color w:val="4F81BD"/>
      <w:sz w:val="18"/>
      <w:szCs w:val="18"/>
    </w:rPr>
  </w:style>
  <w:style w:type="paragraph" w:styleId="Title">
    <w:name w:val="Title"/>
    <w:basedOn w:val="Normal"/>
    <w:link w:val="TitleChar"/>
    <w:uiPriority w:val="99"/>
    <w:qFormat/>
    <w:rsid w:val="000939B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939B7"/>
    <w:rPr>
      <w:rFonts w:ascii="Cambria" w:hAnsi="Cambria" w:cs="Times New Roman"/>
      <w:color w:val="17365D"/>
      <w:spacing w:val="5"/>
      <w:kern w:val="28"/>
      <w:sz w:val="52"/>
      <w:szCs w:val="52"/>
      <w:lang w:eastAsia="nl-NL"/>
    </w:rPr>
  </w:style>
  <w:style w:type="paragraph" w:styleId="Subtitle">
    <w:name w:val="Subtitle"/>
    <w:basedOn w:val="Normal"/>
    <w:link w:val="SubtitleChar"/>
    <w:uiPriority w:val="99"/>
    <w:qFormat/>
    <w:rsid w:val="000939B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0939B7"/>
    <w:rPr>
      <w:rFonts w:ascii="Cambria" w:hAnsi="Cambria" w:cs="Times New Roman"/>
      <w:i/>
      <w:iCs/>
      <w:color w:val="4F81BD"/>
      <w:spacing w:val="15"/>
      <w:sz w:val="24"/>
      <w:szCs w:val="24"/>
      <w:lang w:eastAsia="nl-NL"/>
    </w:rPr>
  </w:style>
  <w:style w:type="character" w:styleId="Strong">
    <w:name w:val="Strong"/>
    <w:basedOn w:val="DefaultParagraphFont"/>
    <w:uiPriority w:val="99"/>
    <w:qFormat/>
    <w:rsid w:val="000939B7"/>
    <w:rPr>
      <w:rFonts w:cs="Times New Roman"/>
      <w:b/>
      <w:bCs/>
    </w:rPr>
  </w:style>
  <w:style w:type="character" w:styleId="Emphasis">
    <w:name w:val="Emphasis"/>
    <w:basedOn w:val="DefaultParagraphFont"/>
    <w:uiPriority w:val="99"/>
    <w:qFormat/>
    <w:rsid w:val="000939B7"/>
    <w:rPr>
      <w:rFonts w:cs="Times New Roman"/>
      <w:i/>
    </w:rPr>
  </w:style>
  <w:style w:type="paragraph" w:styleId="ListParagraph">
    <w:name w:val="List Paragraph"/>
    <w:basedOn w:val="Normal"/>
    <w:uiPriority w:val="99"/>
    <w:qFormat/>
    <w:rsid w:val="00373490"/>
    <w:pPr>
      <w:ind w:left="720"/>
      <w:contextualSpacing/>
    </w:pPr>
  </w:style>
  <w:style w:type="paragraph" w:styleId="FootnoteText">
    <w:name w:val="footnote text"/>
    <w:basedOn w:val="Normal"/>
    <w:link w:val="FootnoteTextChar"/>
    <w:uiPriority w:val="99"/>
    <w:semiHidden/>
    <w:rsid w:val="0008275F"/>
    <w:rPr>
      <w:rFonts w:ascii="Arial" w:eastAsia="Times New Roman" w:hAnsi="Arial"/>
      <w:sz w:val="20"/>
      <w:szCs w:val="20"/>
      <w:lang w:eastAsia="en-US"/>
    </w:rPr>
  </w:style>
  <w:style w:type="character" w:customStyle="1" w:styleId="FootnoteTextChar">
    <w:name w:val="Footnote Text Char"/>
    <w:basedOn w:val="DefaultParagraphFont"/>
    <w:link w:val="FootnoteText"/>
    <w:uiPriority w:val="99"/>
    <w:semiHidden/>
    <w:locked/>
    <w:rsid w:val="0008275F"/>
    <w:rPr>
      <w:rFonts w:ascii="Arial" w:hAnsi="Arial" w:cs="Times New Roman"/>
      <w:sz w:val="20"/>
      <w:szCs w:val="20"/>
    </w:rPr>
  </w:style>
  <w:style w:type="character" w:styleId="FootnoteReference">
    <w:name w:val="footnote reference"/>
    <w:basedOn w:val="DefaultParagraphFont"/>
    <w:uiPriority w:val="99"/>
    <w:semiHidden/>
    <w:rsid w:val="0008275F"/>
    <w:rPr>
      <w:rFonts w:cs="Times New Roman"/>
      <w:vertAlign w:val="superscript"/>
    </w:rPr>
  </w:style>
  <w:style w:type="paragraph" w:styleId="BalloonText">
    <w:name w:val="Balloon Text"/>
    <w:basedOn w:val="Normal"/>
    <w:link w:val="BalloonTextChar"/>
    <w:uiPriority w:val="99"/>
    <w:semiHidden/>
    <w:rsid w:val="00654D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DFA"/>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1689</Words>
  <Characters>9291</Characters>
  <Application>Microsoft Office Outlook</Application>
  <DocSecurity>0</DocSecurity>
  <Lines>0</Lines>
  <Paragraphs>0</Paragraphs>
  <ScaleCrop>false</ScaleCrop>
  <Company>Gemeente Deventer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Politieke vrienden en vriendinnen van de ChristenUnie,</dc:title>
  <dc:subject/>
  <dc:creator>Wim de Jong</dc:creator>
  <cp:keywords/>
  <dc:description/>
  <cp:lastModifiedBy>Arie en Geertje's computer</cp:lastModifiedBy>
  <cp:revision>2</cp:revision>
  <cp:lastPrinted>2009-11-28T15:03:00Z</cp:lastPrinted>
  <dcterms:created xsi:type="dcterms:W3CDTF">2009-12-14T21:22:00Z</dcterms:created>
  <dcterms:modified xsi:type="dcterms:W3CDTF">2009-12-14T21:22:00Z</dcterms:modified>
</cp:coreProperties>
</file>